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0C" w:rsidRPr="00DD270C" w:rsidRDefault="00DD270C" w:rsidP="00DD270C">
      <w:pPr>
        <w:shd w:val="clear" w:color="auto" w:fill="FFFFFF"/>
        <w:spacing w:after="150" w:line="240" w:lineRule="auto"/>
        <w:jc w:val="center"/>
        <w:outlineLvl w:val="1"/>
        <w:rPr>
          <w:rFonts w:ascii="Verdana" w:eastAsia="Times New Roman" w:hAnsi="Verdana" w:cs="Arial"/>
          <w:b/>
          <w:bCs/>
          <w:color w:val="333333"/>
          <w:spacing w:val="-15"/>
          <w:kern w:val="36"/>
          <w:sz w:val="28"/>
          <w:szCs w:val="28"/>
        </w:rPr>
      </w:pPr>
      <w:bookmarkStart w:id="0" w:name="_GoBack"/>
      <w:bookmarkEnd w:id="0"/>
      <w:r w:rsidRPr="00DD270C">
        <w:rPr>
          <w:rFonts w:ascii="Verdana" w:eastAsia="Times New Roman" w:hAnsi="Verdana" w:cs="Arial"/>
          <w:b/>
          <w:bCs/>
          <w:color w:val="333333"/>
          <w:spacing w:val="-15"/>
          <w:kern w:val="36"/>
          <w:sz w:val="28"/>
          <w:szCs w:val="28"/>
        </w:rPr>
        <w:t>3e Journées du Monde de la Retraite (JMR)</w:t>
      </w:r>
    </w:p>
    <w:p w:rsidR="00DD270C" w:rsidRPr="00DD270C" w:rsidRDefault="00DD270C" w:rsidP="00DD270C">
      <w:pPr>
        <w:shd w:val="clear" w:color="auto" w:fill="FFFFFF"/>
        <w:spacing w:after="150" w:line="240" w:lineRule="auto"/>
        <w:rPr>
          <w:rFonts w:ascii="Verdana" w:eastAsia="Times New Roman" w:hAnsi="Verdana" w:cs="Arial"/>
          <w:color w:val="333333"/>
          <w:sz w:val="20"/>
          <w:szCs w:val="20"/>
        </w:rPr>
      </w:pPr>
      <w:r w:rsidRPr="00DD270C">
        <w:rPr>
          <w:rFonts w:ascii="Verdana" w:eastAsia="Times New Roman" w:hAnsi="Verdana" w:cs="Arial"/>
          <w:color w:val="333333"/>
          <w:sz w:val="20"/>
          <w:szCs w:val="20"/>
        </w:rPr>
        <w:t> </w:t>
      </w:r>
    </w:p>
    <w:p w:rsidR="00DD270C" w:rsidRPr="00DD270C" w:rsidRDefault="00DD270C" w:rsidP="00DD270C">
      <w:pPr>
        <w:shd w:val="clear" w:color="auto" w:fill="FFFFFF"/>
        <w:spacing w:after="150" w:line="240" w:lineRule="auto"/>
        <w:jc w:val="center"/>
        <w:rPr>
          <w:rFonts w:ascii="Verdana" w:eastAsia="Times New Roman" w:hAnsi="Verdana" w:cs="Arial"/>
          <w:color w:val="333333"/>
          <w:sz w:val="20"/>
          <w:szCs w:val="20"/>
        </w:rPr>
      </w:pPr>
      <w:r>
        <w:rPr>
          <w:rFonts w:ascii="Verdana" w:eastAsia="Times New Roman" w:hAnsi="Verdana" w:cs="Arial"/>
          <w:noProof/>
          <w:color w:val="333333"/>
          <w:sz w:val="20"/>
          <w:szCs w:val="20"/>
        </w:rPr>
        <w:drawing>
          <wp:inline distT="0" distB="0" distL="0" distR="0">
            <wp:extent cx="6191250" cy="2162175"/>
            <wp:effectExtent l="19050" t="0" r="0" b="0"/>
            <wp:docPr id="1" name="Image 1" descr="https://mcr.asso.fr/stock/lib/3e-jmr-juin-2018/logo/bannia-re-web-logo-3e-j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r.asso.fr/stock/lib/3e-jmr-juin-2018/logo/bannia-re-web-logo-3e-jmr.jpg"/>
                    <pic:cNvPicPr>
                      <a:picLocks noChangeAspect="1" noChangeArrowheads="1"/>
                    </pic:cNvPicPr>
                  </pic:nvPicPr>
                  <pic:blipFill>
                    <a:blip r:embed="rId5" cstate="print"/>
                    <a:srcRect/>
                    <a:stretch>
                      <a:fillRect/>
                    </a:stretch>
                  </pic:blipFill>
                  <pic:spPr bwMode="auto">
                    <a:xfrm>
                      <a:off x="0" y="0"/>
                      <a:ext cx="6191250" cy="2162175"/>
                    </a:xfrm>
                    <a:prstGeom prst="rect">
                      <a:avLst/>
                    </a:prstGeom>
                    <a:noFill/>
                    <a:ln w="9525">
                      <a:noFill/>
                      <a:miter lim="800000"/>
                      <a:headEnd/>
                      <a:tailEnd/>
                    </a:ln>
                  </pic:spPr>
                </pic:pic>
              </a:graphicData>
            </a:graphic>
          </wp:inline>
        </w:drawing>
      </w:r>
    </w:p>
    <w:p w:rsidR="00DD270C" w:rsidRPr="00DD270C" w:rsidRDefault="00DD270C" w:rsidP="00DD270C">
      <w:pPr>
        <w:shd w:val="clear" w:color="auto" w:fill="FFFFFF"/>
        <w:spacing w:after="150" w:line="240" w:lineRule="auto"/>
        <w:jc w:val="center"/>
        <w:rPr>
          <w:rFonts w:ascii="Verdana" w:eastAsia="Times New Roman" w:hAnsi="Verdana" w:cs="Arial"/>
          <w:color w:val="333333"/>
          <w:sz w:val="20"/>
          <w:szCs w:val="20"/>
        </w:rPr>
      </w:pPr>
      <w:r>
        <w:rPr>
          <w:rFonts w:ascii="Verdana" w:eastAsia="Times New Roman" w:hAnsi="Verdana" w:cs="Arial"/>
          <w:noProof/>
          <w:color w:val="333333"/>
          <w:sz w:val="24"/>
          <w:szCs w:val="24"/>
        </w:rPr>
        <w:drawing>
          <wp:inline distT="0" distB="0" distL="0" distR="0">
            <wp:extent cx="5715000" cy="1095375"/>
            <wp:effectExtent l="19050" t="0" r="0" b="0"/>
            <wp:docPr id="2" name="Image 2" descr="https://mcr.asso.fr/stock/lib/3e-jmr-juin-2018/logo/3-jours-a-ne-pas-man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r.asso.fr/stock/lib/3e-jmr-juin-2018/logo/3-jours-a-ne-pas-manquer.jpg"/>
                    <pic:cNvPicPr>
                      <a:picLocks noChangeAspect="1" noChangeArrowheads="1"/>
                    </pic:cNvPicPr>
                  </pic:nvPicPr>
                  <pic:blipFill>
                    <a:blip r:embed="rId6" cstate="print"/>
                    <a:srcRect/>
                    <a:stretch>
                      <a:fillRect/>
                    </a:stretch>
                  </pic:blipFill>
                  <pic:spPr bwMode="auto">
                    <a:xfrm>
                      <a:off x="0" y="0"/>
                      <a:ext cx="5715000" cy="1095375"/>
                    </a:xfrm>
                    <a:prstGeom prst="rect">
                      <a:avLst/>
                    </a:prstGeom>
                    <a:noFill/>
                    <a:ln w="9525">
                      <a:noFill/>
                      <a:miter lim="800000"/>
                      <a:headEnd/>
                      <a:tailEnd/>
                    </a:ln>
                  </pic:spPr>
                </pic:pic>
              </a:graphicData>
            </a:graphic>
          </wp:inline>
        </w:drawing>
      </w:r>
    </w:p>
    <w:p w:rsidR="00DD270C" w:rsidRPr="00DD270C" w:rsidRDefault="00DD270C" w:rsidP="00DD270C">
      <w:pPr>
        <w:shd w:val="clear" w:color="auto" w:fill="FFFFFF"/>
        <w:spacing w:after="150" w:line="240" w:lineRule="auto"/>
        <w:jc w:val="center"/>
        <w:rPr>
          <w:rFonts w:ascii="Verdana" w:eastAsia="Times New Roman" w:hAnsi="Verdana" w:cs="Arial"/>
          <w:color w:val="333333"/>
          <w:sz w:val="20"/>
          <w:szCs w:val="20"/>
        </w:rPr>
      </w:pPr>
      <w:r w:rsidRPr="00DD270C">
        <w:rPr>
          <w:rFonts w:ascii="Verdana" w:eastAsia="Times New Roman" w:hAnsi="Verdana" w:cs="Arial"/>
          <w:b/>
          <w:bCs/>
          <w:color w:val="339966"/>
          <w:sz w:val="32"/>
        </w:rPr>
        <w:t> </w:t>
      </w:r>
    </w:p>
    <w:p w:rsidR="00DD270C" w:rsidRPr="00DD270C" w:rsidRDefault="00DD270C" w:rsidP="00DD270C">
      <w:pPr>
        <w:shd w:val="clear" w:color="auto" w:fill="FFFFFF"/>
        <w:spacing w:after="150" w:line="240" w:lineRule="auto"/>
        <w:jc w:val="center"/>
        <w:rPr>
          <w:rFonts w:ascii="Verdana" w:eastAsia="Times New Roman" w:hAnsi="Verdana" w:cs="Arial"/>
          <w:color w:val="333333"/>
          <w:sz w:val="20"/>
          <w:szCs w:val="20"/>
        </w:rPr>
      </w:pPr>
      <w:r w:rsidRPr="00DD270C">
        <w:rPr>
          <w:rFonts w:ascii="Verdana" w:eastAsia="Times New Roman" w:hAnsi="Verdana" w:cs="Arial"/>
          <w:b/>
          <w:bCs/>
          <w:color w:val="339966"/>
          <w:sz w:val="32"/>
        </w:rPr>
        <w:t>Retraités, actifs de l’Espérance</w:t>
      </w:r>
      <w:proofErr w:type="gramStart"/>
      <w:r w:rsidRPr="00DD270C">
        <w:rPr>
          <w:rFonts w:ascii="Verdana" w:eastAsia="Times New Roman" w:hAnsi="Verdana" w:cs="Arial"/>
          <w:b/>
          <w:bCs/>
          <w:color w:val="339966"/>
          <w:sz w:val="32"/>
        </w:rPr>
        <w:t>,</w:t>
      </w:r>
      <w:proofErr w:type="gramEnd"/>
      <w:r w:rsidRPr="00DD270C">
        <w:rPr>
          <w:rFonts w:ascii="Verdana" w:eastAsia="Times New Roman" w:hAnsi="Verdana" w:cs="Arial"/>
          <w:b/>
          <w:bCs/>
          <w:color w:val="339966"/>
          <w:sz w:val="32"/>
          <w:szCs w:val="32"/>
        </w:rPr>
        <w:br/>
      </w:r>
      <w:r w:rsidRPr="00DD270C">
        <w:rPr>
          <w:rFonts w:ascii="Verdana" w:eastAsia="Times New Roman" w:hAnsi="Verdana" w:cs="Arial"/>
          <w:b/>
          <w:bCs/>
          <w:color w:val="339966"/>
          <w:sz w:val="32"/>
        </w:rPr>
        <w:t>Comment relever les défis de ce monde ?</w:t>
      </w:r>
    </w:p>
    <w:p w:rsidR="00DD270C" w:rsidRPr="00DD270C" w:rsidRDefault="00DD270C" w:rsidP="00DD270C">
      <w:pPr>
        <w:shd w:val="clear" w:color="auto" w:fill="FFFFFF"/>
        <w:spacing w:after="150" w:line="240" w:lineRule="auto"/>
        <w:jc w:val="both"/>
        <w:rPr>
          <w:rFonts w:ascii="Verdana" w:eastAsia="Times New Roman" w:hAnsi="Verdana" w:cs="Arial"/>
          <w:color w:val="333333"/>
          <w:sz w:val="20"/>
          <w:szCs w:val="20"/>
        </w:rPr>
      </w:pPr>
      <w:r w:rsidRPr="00DD270C">
        <w:rPr>
          <w:rFonts w:ascii="Verdana" w:eastAsia="Times New Roman" w:hAnsi="Verdana" w:cs="Arial"/>
          <w:b/>
          <w:bCs/>
          <w:color w:val="333333"/>
          <w:sz w:val="24"/>
          <w:szCs w:val="24"/>
        </w:rPr>
        <w:t xml:space="preserve">  </w:t>
      </w:r>
    </w:p>
    <w:p w:rsidR="00DD270C" w:rsidRPr="00DD270C" w:rsidRDefault="00DD270C" w:rsidP="00DD270C">
      <w:pPr>
        <w:shd w:val="clear" w:color="auto" w:fill="FFFFFF"/>
        <w:spacing w:after="240" w:line="240" w:lineRule="auto"/>
        <w:jc w:val="both"/>
        <w:rPr>
          <w:rFonts w:ascii="Verdana" w:eastAsia="Times New Roman" w:hAnsi="Verdana" w:cs="Arial"/>
          <w:color w:val="333333"/>
          <w:sz w:val="20"/>
          <w:szCs w:val="20"/>
        </w:rPr>
      </w:pPr>
      <w:r w:rsidRPr="00DD270C">
        <w:rPr>
          <w:rFonts w:ascii="Verdana" w:eastAsia="Times New Roman" w:hAnsi="Verdana" w:cs="Arial"/>
          <w:b/>
          <w:bCs/>
          <w:color w:val="339966"/>
          <w:sz w:val="28"/>
        </w:rPr>
        <w:t>Le défi du Vivre ensemble</w:t>
      </w:r>
    </w:p>
    <w:p w:rsidR="00DD270C" w:rsidRDefault="00DD270C" w:rsidP="00DD270C">
      <w:pPr>
        <w:shd w:val="clear" w:color="auto" w:fill="F1EFEF"/>
        <w:spacing w:after="0" w:line="240" w:lineRule="auto"/>
        <w:rPr>
          <w:rFonts w:ascii="Verdana" w:eastAsia="Times New Roman" w:hAnsi="Verdana" w:cs="Arial"/>
          <w:b/>
          <w:bCs/>
          <w:i/>
          <w:iCs/>
          <w:color w:val="333333"/>
          <w:sz w:val="24"/>
          <w:szCs w:val="24"/>
        </w:rPr>
      </w:pPr>
      <w:r w:rsidRPr="00DD270C">
        <w:rPr>
          <w:rFonts w:ascii="Verdana" w:eastAsia="Times New Roman" w:hAnsi="Verdana" w:cs="Arial"/>
          <w:b/>
          <w:bCs/>
          <w:i/>
          <w:iCs/>
          <w:color w:val="333333"/>
          <w:sz w:val="24"/>
          <w:szCs w:val="24"/>
        </w:rPr>
        <w:t>Comment les trois religions du monothéiste comprennent-elles les grands défis qui se présentent à nous ?</w:t>
      </w:r>
    </w:p>
    <w:p w:rsidR="00DD270C" w:rsidRPr="00DD270C" w:rsidRDefault="00DD270C" w:rsidP="00DD270C">
      <w:pPr>
        <w:shd w:val="clear" w:color="auto" w:fill="F1EFEF"/>
        <w:spacing w:after="240" w:line="240" w:lineRule="auto"/>
        <w:rPr>
          <w:rFonts w:ascii="Verdana" w:eastAsia="Times New Roman" w:hAnsi="Verdana" w:cs="Arial"/>
          <w:color w:val="333333"/>
          <w:sz w:val="20"/>
          <w:szCs w:val="20"/>
        </w:rPr>
      </w:pPr>
      <w:r w:rsidRPr="00DD270C">
        <w:rPr>
          <w:rFonts w:ascii="Verdana" w:eastAsia="Times New Roman" w:hAnsi="Verdana" w:cs="Arial"/>
          <w:color w:val="333333"/>
          <w:sz w:val="20"/>
          <w:szCs w:val="20"/>
        </w:rPr>
        <w:br/>
      </w:r>
      <w:r w:rsidRPr="00DD270C">
        <w:rPr>
          <w:rFonts w:ascii="Verdana" w:eastAsia="Times New Roman" w:hAnsi="Verdana" w:cs="Arial"/>
          <w:color w:val="333333"/>
          <w:sz w:val="24"/>
          <w:szCs w:val="24"/>
        </w:rPr>
        <w:t>Un représentant de chaque religion sera présent pour nous éclairer sur le sens du bien commun et la possibilité du vivre ensemble en fonction de leur foi et de leurs références (la Torah, les Evangiles et le Coran)</w:t>
      </w:r>
    </w:p>
    <w:p w:rsidR="00DD270C" w:rsidRDefault="00DD270C" w:rsidP="00DD270C">
      <w:pPr>
        <w:shd w:val="clear" w:color="auto" w:fill="FFFFFF"/>
        <w:spacing w:after="150" w:line="240" w:lineRule="auto"/>
        <w:jc w:val="both"/>
        <w:rPr>
          <w:rFonts w:ascii="Verdana" w:eastAsia="Times New Roman" w:hAnsi="Verdana" w:cs="Arial"/>
          <w:color w:val="333333"/>
          <w:sz w:val="20"/>
          <w:szCs w:val="20"/>
        </w:rPr>
      </w:pPr>
      <w:r w:rsidRPr="00DD270C">
        <w:rPr>
          <w:rFonts w:ascii="Verdana" w:eastAsia="Times New Roman" w:hAnsi="Verdana" w:cs="Arial"/>
          <w:color w:val="333333"/>
          <w:sz w:val="24"/>
          <w:szCs w:val="24"/>
        </w:rPr>
        <w:t> </w:t>
      </w:r>
    </w:p>
    <w:p w:rsidR="00DD270C" w:rsidRPr="00DD270C" w:rsidRDefault="00DD270C" w:rsidP="00DD270C">
      <w:pPr>
        <w:shd w:val="clear" w:color="auto" w:fill="FFFFFF"/>
        <w:spacing w:after="240" w:line="240" w:lineRule="auto"/>
        <w:jc w:val="both"/>
        <w:rPr>
          <w:rFonts w:ascii="Verdana" w:eastAsia="Times New Roman" w:hAnsi="Verdana" w:cs="Arial"/>
          <w:color w:val="333333"/>
          <w:sz w:val="20"/>
          <w:szCs w:val="20"/>
        </w:rPr>
      </w:pPr>
      <w:r w:rsidRPr="00DD270C">
        <w:rPr>
          <w:rFonts w:ascii="Verdana" w:eastAsia="Times New Roman" w:hAnsi="Verdana" w:cs="Arial"/>
          <w:b/>
          <w:bCs/>
          <w:color w:val="339966"/>
          <w:sz w:val="28"/>
        </w:rPr>
        <w:t xml:space="preserve">Le défi de la Famille </w:t>
      </w:r>
    </w:p>
    <w:p w:rsidR="00DD270C" w:rsidRDefault="00DD270C" w:rsidP="00DD270C">
      <w:pPr>
        <w:shd w:val="clear" w:color="auto" w:fill="F1EFEF"/>
        <w:spacing w:after="0" w:line="240" w:lineRule="auto"/>
        <w:rPr>
          <w:rFonts w:ascii="Verdana" w:eastAsia="Times New Roman" w:hAnsi="Verdana" w:cs="Arial"/>
          <w:b/>
          <w:bCs/>
          <w:i/>
          <w:iCs/>
          <w:color w:val="333333"/>
          <w:sz w:val="24"/>
          <w:szCs w:val="24"/>
        </w:rPr>
      </w:pPr>
      <w:r w:rsidRPr="00DD270C">
        <w:rPr>
          <w:rFonts w:ascii="Verdana" w:eastAsia="Times New Roman" w:hAnsi="Verdana" w:cs="Arial"/>
          <w:b/>
          <w:bCs/>
          <w:i/>
          <w:iCs/>
          <w:color w:val="333333"/>
          <w:sz w:val="24"/>
          <w:szCs w:val="24"/>
        </w:rPr>
        <w:t>Comment, la famille, dans toute sa complexité, reste-t-elle un lieu de valeur de transmission des valeurs ?</w:t>
      </w:r>
    </w:p>
    <w:p w:rsidR="00DD270C" w:rsidRPr="00DD270C" w:rsidRDefault="00DD270C" w:rsidP="00DD270C">
      <w:pPr>
        <w:shd w:val="clear" w:color="auto" w:fill="F1EFEF"/>
        <w:spacing w:after="0" w:line="240" w:lineRule="auto"/>
        <w:rPr>
          <w:rFonts w:ascii="Verdana" w:eastAsia="Times New Roman" w:hAnsi="Verdana" w:cs="Arial"/>
          <w:color w:val="333333"/>
          <w:sz w:val="20"/>
          <w:szCs w:val="20"/>
        </w:rPr>
      </w:pPr>
    </w:p>
    <w:p w:rsidR="00DD270C" w:rsidRPr="00DD270C" w:rsidRDefault="00DD270C" w:rsidP="00DD270C">
      <w:pPr>
        <w:shd w:val="clear" w:color="auto" w:fill="F1EFEF"/>
        <w:spacing w:after="150" w:line="240" w:lineRule="auto"/>
        <w:rPr>
          <w:rFonts w:ascii="Verdana" w:eastAsia="Times New Roman" w:hAnsi="Verdana" w:cs="Arial"/>
          <w:color w:val="333333"/>
          <w:sz w:val="20"/>
          <w:szCs w:val="20"/>
        </w:rPr>
      </w:pPr>
      <w:r w:rsidRPr="00DD270C">
        <w:rPr>
          <w:rFonts w:ascii="Verdana" w:eastAsia="Times New Roman" w:hAnsi="Verdana" w:cs="Arial"/>
          <w:color w:val="333333"/>
          <w:sz w:val="24"/>
          <w:szCs w:val="24"/>
        </w:rPr>
        <w:t xml:space="preserve">Les grands parents sont souvent désorientés. </w:t>
      </w:r>
    </w:p>
    <w:p w:rsidR="00DD270C" w:rsidRPr="00DD270C" w:rsidRDefault="00DD270C" w:rsidP="00DD270C">
      <w:pPr>
        <w:shd w:val="clear" w:color="auto" w:fill="F1EFEF"/>
        <w:spacing w:after="150" w:line="240" w:lineRule="auto"/>
        <w:rPr>
          <w:rFonts w:ascii="Verdana" w:eastAsia="Times New Roman" w:hAnsi="Verdana" w:cs="Arial"/>
          <w:color w:val="333333"/>
          <w:sz w:val="20"/>
          <w:szCs w:val="20"/>
        </w:rPr>
      </w:pPr>
      <w:r w:rsidRPr="00DD270C">
        <w:rPr>
          <w:rFonts w:ascii="Verdana" w:eastAsia="Times New Roman" w:hAnsi="Verdana" w:cs="Arial"/>
          <w:color w:val="333333"/>
          <w:sz w:val="24"/>
          <w:szCs w:val="24"/>
        </w:rPr>
        <w:t>Comment tenir leur rôle essentiel dans le  développement des petits enfants ?</w:t>
      </w:r>
      <w:r w:rsidRPr="00DD270C">
        <w:rPr>
          <w:rFonts w:ascii="Verdana" w:eastAsia="Times New Roman" w:hAnsi="Verdana" w:cs="Arial"/>
          <w:color w:val="333333"/>
          <w:sz w:val="24"/>
          <w:szCs w:val="24"/>
        </w:rPr>
        <w:br/>
      </w:r>
      <w:r w:rsidRPr="00DD270C">
        <w:rPr>
          <w:rFonts w:ascii="Verdana" w:eastAsia="Times New Roman" w:hAnsi="Verdana" w:cs="Arial"/>
          <w:color w:val="333333"/>
          <w:sz w:val="24"/>
          <w:szCs w:val="24"/>
        </w:rPr>
        <w:br/>
        <w:t>L’amour, la transmission, la solidarité restent  des valeurs sacrées.</w:t>
      </w:r>
      <w:r w:rsidRPr="00DD270C">
        <w:rPr>
          <w:rFonts w:ascii="Verdana" w:eastAsia="Times New Roman" w:hAnsi="Verdana" w:cs="Arial"/>
          <w:color w:val="333333"/>
          <w:sz w:val="24"/>
          <w:szCs w:val="24"/>
        </w:rPr>
        <w:br/>
      </w:r>
      <w:r w:rsidRPr="00DD270C">
        <w:rPr>
          <w:rFonts w:ascii="Verdana" w:eastAsia="Times New Roman" w:hAnsi="Verdana" w:cs="Arial"/>
          <w:color w:val="333333"/>
          <w:sz w:val="24"/>
          <w:szCs w:val="24"/>
        </w:rPr>
        <w:br/>
        <w:t>La société actuelle avec ses relations interpersonnelles simplifiées, ses outils de communication amplifiés n’ouvre-t-elle pas de belles perspectives à la parole des anciens ?</w:t>
      </w:r>
    </w:p>
    <w:p w:rsidR="00DD270C" w:rsidRPr="00DD270C" w:rsidRDefault="00DD270C" w:rsidP="00DD270C">
      <w:pPr>
        <w:shd w:val="clear" w:color="auto" w:fill="FFFFFF"/>
        <w:spacing w:after="240" w:line="240" w:lineRule="auto"/>
        <w:jc w:val="both"/>
        <w:rPr>
          <w:rFonts w:ascii="Verdana" w:eastAsia="Times New Roman" w:hAnsi="Verdana" w:cs="Arial"/>
          <w:color w:val="333333"/>
          <w:sz w:val="20"/>
          <w:szCs w:val="20"/>
        </w:rPr>
      </w:pPr>
      <w:r w:rsidRPr="00DD270C">
        <w:rPr>
          <w:rFonts w:ascii="Verdana" w:eastAsia="Times New Roman" w:hAnsi="Verdana" w:cs="Arial"/>
          <w:b/>
          <w:bCs/>
          <w:color w:val="339966"/>
          <w:sz w:val="28"/>
        </w:rPr>
        <w:lastRenderedPageBreak/>
        <w:t>Le défi de la Santé</w:t>
      </w:r>
    </w:p>
    <w:p w:rsidR="00DD270C" w:rsidRDefault="00DD270C" w:rsidP="00DD270C">
      <w:pPr>
        <w:shd w:val="clear" w:color="auto" w:fill="F1EFEF"/>
        <w:spacing w:after="0" w:line="240" w:lineRule="auto"/>
        <w:rPr>
          <w:rFonts w:ascii="Verdana" w:eastAsia="Times New Roman" w:hAnsi="Verdana" w:cs="Arial"/>
          <w:b/>
          <w:bCs/>
          <w:i/>
          <w:iCs/>
          <w:color w:val="333333"/>
          <w:sz w:val="24"/>
          <w:szCs w:val="24"/>
        </w:rPr>
      </w:pPr>
      <w:r w:rsidRPr="00DD270C">
        <w:rPr>
          <w:rFonts w:ascii="Verdana" w:eastAsia="Times New Roman" w:hAnsi="Verdana" w:cs="Arial"/>
          <w:b/>
          <w:bCs/>
          <w:i/>
          <w:iCs/>
          <w:color w:val="333333"/>
          <w:sz w:val="24"/>
          <w:szCs w:val="24"/>
        </w:rPr>
        <w:t>Vieillir, oui mais dans quelles conditions et pour quel devenir ?</w:t>
      </w:r>
    </w:p>
    <w:p w:rsidR="00DD270C" w:rsidRPr="00DD270C" w:rsidRDefault="00DD270C" w:rsidP="00DD270C">
      <w:pPr>
        <w:shd w:val="clear" w:color="auto" w:fill="F1EFEF"/>
        <w:spacing w:after="0" w:line="240" w:lineRule="auto"/>
        <w:rPr>
          <w:rFonts w:ascii="Verdana" w:eastAsia="Times New Roman" w:hAnsi="Verdana" w:cs="Arial"/>
          <w:color w:val="333333"/>
          <w:sz w:val="20"/>
          <w:szCs w:val="20"/>
        </w:rPr>
      </w:pPr>
      <w:r w:rsidRPr="00DD270C">
        <w:rPr>
          <w:rFonts w:ascii="Verdana" w:eastAsia="Times New Roman" w:hAnsi="Verdana" w:cs="Arial"/>
          <w:b/>
          <w:bCs/>
          <w:i/>
          <w:iCs/>
          <w:color w:val="333333"/>
          <w:sz w:val="20"/>
          <w:szCs w:val="20"/>
        </w:rPr>
        <w:br/>
      </w:r>
      <w:r w:rsidRPr="00DD270C">
        <w:rPr>
          <w:rFonts w:ascii="Verdana" w:eastAsia="Times New Roman" w:hAnsi="Verdana" w:cs="Arial"/>
          <w:color w:val="333333"/>
          <w:sz w:val="24"/>
          <w:szCs w:val="24"/>
        </w:rPr>
        <w:t xml:space="preserve">La médecine régénératrice a le vent en poupe. L’homme sera, nous dit-on, bientôt « augmenté ». </w:t>
      </w:r>
      <w:r w:rsidRPr="00DD270C">
        <w:rPr>
          <w:rFonts w:ascii="Verdana" w:eastAsia="Times New Roman" w:hAnsi="Verdana" w:cs="Arial"/>
          <w:color w:val="333333"/>
          <w:sz w:val="24"/>
          <w:szCs w:val="24"/>
        </w:rPr>
        <w:br/>
      </w:r>
      <w:r w:rsidRPr="00DD270C">
        <w:rPr>
          <w:rFonts w:ascii="Verdana" w:eastAsia="Times New Roman" w:hAnsi="Verdana" w:cs="Arial"/>
          <w:color w:val="333333"/>
          <w:sz w:val="24"/>
          <w:szCs w:val="24"/>
        </w:rPr>
        <w:br/>
        <w:t xml:space="preserve">Cette extension de la vie en bonne santé est porteuse d’un immense espoir mais soulève aussi des interrogations. </w:t>
      </w:r>
      <w:r w:rsidRPr="00DD270C">
        <w:rPr>
          <w:rFonts w:ascii="Verdana" w:eastAsia="Times New Roman" w:hAnsi="Verdana" w:cs="Arial"/>
          <w:color w:val="333333"/>
          <w:sz w:val="24"/>
          <w:szCs w:val="24"/>
        </w:rPr>
        <w:br/>
      </w:r>
      <w:r w:rsidRPr="00DD270C">
        <w:rPr>
          <w:rFonts w:ascii="Verdana" w:eastAsia="Times New Roman" w:hAnsi="Verdana" w:cs="Arial"/>
          <w:color w:val="333333"/>
          <w:sz w:val="24"/>
          <w:szCs w:val="24"/>
        </w:rPr>
        <w:br/>
        <w:t>Vieillir, oui mais dans quelles conditions et pour quel devenir ?</w:t>
      </w:r>
    </w:p>
    <w:p w:rsidR="00DD270C" w:rsidRPr="00DD270C" w:rsidRDefault="00DD270C" w:rsidP="00DD270C">
      <w:pPr>
        <w:shd w:val="clear" w:color="auto" w:fill="FFFFFF"/>
        <w:spacing w:after="150" w:line="240" w:lineRule="auto"/>
        <w:jc w:val="both"/>
        <w:rPr>
          <w:rFonts w:ascii="Verdana" w:eastAsia="Times New Roman" w:hAnsi="Verdana" w:cs="Arial"/>
          <w:color w:val="333333"/>
          <w:sz w:val="20"/>
          <w:szCs w:val="20"/>
        </w:rPr>
      </w:pPr>
      <w:r w:rsidRPr="00DD270C">
        <w:rPr>
          <w:rFonts w:ascii="Verdana" w:eastAsia="Times New Roman" w:hAnsi="Verdana" w:cs="Arial"/>
          <w:color w:val="333333"/>
          <w:sz w:val="24"/>
          <w:szCs w:val="24"/>
        </w:rPr>
        <w:t> </w:t>
      </w:r>
    </w:p>
    <w:p w:rsidR="00DD270C" w:rsidRPr="00DD270C" w:rsidRDefault="00DD270C" w:rsidP="00DD270C">
      <w:pPr>
        <w:shd w:val="clear" w:color="auto" w:fill="FFFFFF"/>
        <w:spacing w:after="240" w:line="240" w:lineRule="auto"/>
        <w:jc w:val="both"/>
        <w:rPr>
          <w:rFonts w:ascii="Verdana" w:eastAsia="Times New Roman" w:hAnsi="Verdana" w:cs="Arial"/>
          <w:color w:val="333333"/>
          <w:sz w:val="20"/>
          <w:szCs w:val="20"/>
        </w:rPr>
      </w:pPr>
      <w:r w:rsidRPr="00DD270C">
        <w:rPr>
          <w:rFonts w:ascii="Verdana" w:eastAsia="Times New Roman" w:hAnsi="Verdana" w:cs="Arial"/>
          <w:b/>
          <w:bCs/>
          <w:color w:val="339966"/>
          <w:sz w:val="28"/>
        </w:rPr>
        <w:t>Le défi de l’Ecologie</w:t>
      </w:r>
    </w:p>
    <w:p w:rsidR="00DD270C" w:rsidRDefault="00DD270C" w:rsidP="00DD270C">
      <w:pPr>
        <w:shd w:val="clear" w:color="auto" w:fill="F1EFEF"/>
        <w:spacing w:after="0" w:line="240" w:lineRule="auto"/>
        <w:rPr>
          <w:rFonts w:ascii="Verdana" w:eastAsia="Times New Roman" w:hAnsi="Verdana" w:cs="Arial"/>
          <w:b/>
          <w:bCs/>
          <w:i/>
          <w:iCs/>
          <w:color w:val="333333"/>
          <w:sz w:val="24"/>
          <w:szCs w:val="24"/>
        </w:rPr>
      </w:pPr>
      <w:r w:rsidRPr="00DD270C">
        <w:rPr>
          <w:rFonts w:ascii="Verdana" w:eastAsia="Times New Roman" w:hAnsi="Verdana" w:cs="Arial"/>
          <w:b/>
          <w:bCs/>
          <w:i/>
          <w:iCs/>
          <w:color w:val="333333"/>
          <w:sz w:val="24"/>
          <w:szCs w:val="24"/>
        </w:rPr>
        <w:t>Comment la prise de conscience d'une planète en danger peut-elle modifier nos comport</w:t>
      </w:r>
      <w:r>
        <w:rPr>
          <w:rFonts w:ascii="Verdana" w:eastAsia="Times New Roman" w:hAnsi="Verdana" w:cs="Arial"/>
          <w:b/>
          <w:bCs/>
          <w:i/>
          <w:iCs/>
          <w:color w:val="333333"/>
          <w:sz w:val="24"/>
          <w:szCs w:val="24"/>
        </w:rPr>
        <w:t>e</w:t>
      </w:r>
      <w:r w:rsidRPr="00DD270C">
        <w:rPr>
          <w:rFonts w:ascii="Verdana" w:eastAsia="Times New Roman" w:hAnsi="Verdana" w:cs="Arial"/>
          <w:b/>
          <w:bCs/>
          <w:i/>
          <w:iCs/>
          <w:color w:val="333333"/>
          <w:sz w:val="24"/>
          <w:szCs w:val="24"/>
        </w:rPr>
        <w:t xml:space="preserve">ments et susciter une nouvelle espérance ? </w:t>
      </w:r>
    </w:p>
    <w:p w:rsidR="00DD270C" w:rsidRPr="00DD270C" w:rsidRDefault="00DD270C" w:rsidP="00DD270C">
      <w:pPr>
        <w:shd w:val="clear" w:color="auto" w:fill="F1EFEF"/>
        <w:spacing w:after="0" w:line="240" w:lineRule="auto"/>
        <w:rPr>
          <w:rFonts w:ascii="Verdana" w:eastAsia="Times New Roman" w:hAnsi="Verdana" w:cs="Arial"/>
          <w:color w:val="333333"/>
          <w:sz w:val="20"/>
          <w:szCs w:val="20"/>
        </w:rPr>
      </w:pPr>
    </w:p>
    <w:p w:rsidR="00DD270C" w:rsidRPr="00DD270C" w:rsidRDefault="00DD270C" w:rsidP="00DD270C">
      <w:pPr>
        <w:shd w:val="clear" w:color="auto" w:fill="F1EFEF"/>
        <w:spacing w:after="150" w:line="240" w:lineRule="auto"/>
        <w:rPr>
          <w:rFonts w:ascii="Verdana" w:eastAsia="Times New Roman" w:hAnsi="Verdana" w:cs="Arial"/>
          <w:color w:val="333333"/>
          <w:sz w:val="20"/>
          <w:szCs w:val="20"/>
        </w:rPr>
      </w:pPr>
      <w:r w:rsidRPr="00DD270C">
        <w:rPr>
          <w:rFonts w:ascii="Verdana" w:eastAsia="Times New Roman" w:hAnsi="Verdana" w:cs="Arial"/>
          <w:color w:val="333333"/>
          <w:sz w:val="24"/>
          <w:szCs w:val="24"/>
        </w:rPr>
        <w:t>La planète est en grand danger.</w:t>
      </w:r>
      <w:r w:rsidRPr="00DD270C">
        <w:rPr>
          <w:rFonts w:ascii="Verdana" w:eastAsia="Times New Roman" w:hAnsi="Verdana" w:cs="Arial"/>
          <w:color w:val="333333"/>
          <w:sz w:val="24"/>
          <w:szCs w:val="24"/>
        </w:rPr>
        <w:br/>
      </w:r>
      <w:r w:rsidRPr="00DD270C">
        <w:rPr>
          <w:rFonts w:ascii="Verdana" w:eastAsia="Times New Roman" w:hAnsi="Verdana" w:cs="Arial"/>
          <w:color w:val="333333"/>
          <w:sz w:val="24"/>
          <w:szCs w:val="24"/>
        </w:rPr>
        <w:br/>
        <w:t>Dans les pas du Pape François et de son texte emblématique « </w:t>
      </w:r>
      <w:proofErr w:type="spellStart"/>
      <w:r w:rsidRPr="00DD270C">
        <w:rPr>
          <w:rFonts w:ascii="Verdana" w:eastAsia="Times New Roman" w:hAnsi="Verdana" w:cs="Arial"/>
          <w:color w:val="333333"/>
          <w:sz w:val="24"/>
          <w:szCs w:val="24"/>
        </w:rPr>
        <w:t>Laudato</w:t>
      </w:r>
      <w:proofErr w:type="spellEnd"/>
      <w:r w:rsidRPr="00DD270C">
        <w:rPr>
          <w:rFonts w:ascii="Verdana" w:eastAsia="Times New Roman" w:hAnsi="Verdana" w:cs="Arial"/>
          <w:color w:val="333333"/>
          <w:sz w:val="24"/>
          <w:szCs w:val="24"/>
        </w:rPr>
        <w:t xml:space="preserve"> Si », regardons du côté des solutions. </w:t>
      </w:r>
      <w:r w:rsidRPr="00DD270C">
        <w:rPr>
          <w:rFonts w:ascii="Verdana" w:eastAsia="Times New Roman" w:hAnsi="Verdana" w:cs="Arial"/>
          <w:color w:val="333333"/>
          <w:sz w:val="24"/>
          <w:szCs w:val="24"/>
        </w:rPr>
        <w:br/>
      </w:r>
      <w:r w:rsidRPr="00DD270C">
        <w:rPr>
          <w:rFonts w:ascii="Verdana" w:eastAsia="Times New Roman" w:hAnsi="Verdana" w:cs="Arial"/>
          <w:color w:val="333333"/>
          <w:sz w:val="24"/>
          <w:szCs w:val="24"/>
        </w:rPr>
        <w:br/>
        <w:t xml:space="preserve">N’attendons pas tout des grandes décisions collectives. </w:t>
      </w:r>
      <w:r w:rsidRPr="00DD270C">
        <w:rPr>
          <w:rFonts w:ascii="Verdana" w:eastAsia="Times New Roman" w:hAnsi="Verdana" w:cs="Arial"/>
          <w:color w:val="333333"/>
          <w:sz w:val="24"/>
          <w:szCs w:val="24"/>
        </w:rPr>
        <w:br/>
      </w:r>
      <w:r w:rsidRPr="00DD270C">
        <w:rPr>
          <w:rFonts w:ascii="Verdana" w:eastAsia="Times New Roman" w:hAnsi="Verdana" w:cs="Arial"/>
          <w:color w:val="333333"/>
          <w:sz w:val="24"/>
          <w:szCs w:val="24"/>
        </w:rPr>
        <w:br/>
        <w:t xml:space="preserve">Les petits gestes individuels au quotidien seront décisifs.  </w:t>
      </w:r>
    </w:p>
    <w:p w:rsidR="00DD270C" w:rsidRPr="00DD270C" w:rsidRDefault="00DD270C" w:rsidP="00DD270C">
      <w:pPr>
        <w:shd w:val="clear" w:color="auto" w:fill="FFFFFF"/>
        <w:spacing w:after="150" w:line="240" w:lineRule="auto"/>
        <w:rPr>
          <w:rFonts w:ascii="Verdana" w:eastAsia="Times New Roman" w:hAnsi="Verdana" w:cs="Arial"/>
          <w:color w:val="333333"/>
          <w:sz w:val="20"/>
          <w:szCs w:val="20"/>
        </w:rPr>
      </w:pPr>
      <w:r w:rsidRPr="00DD270C">
        <w:rPr>
          <w:rFonts w:ascii="Verdana" w:eastAsia="Times New Roman" w:hAnsi="Verdana" w:cs="Arial"/>
          <w:color w:val="333333"/>
          <w:sz w:val="20"/>
          <w:szCs w:val="20"/>
        </w:rPr>
        <w:t> </w:t>
      </w:r>
    </w:p>
    <w:p w:rsidR="00DD270C" w:rsidRPr="00DD270C" w:rsidRDefault="00DD270C" w:rsidP="00DD270C">
      <w:pPr>
        <w:shd w:val="clear" w:color="auto" w:fill="FFFFFF"/>
        <w:spacing w:after="150" w:line="240" w:lineRule="auto"/>
        <w:jc w:val="both"/>
        <w:rPr>
          <w:rFonts w:ascii="Verdana" w:eastAsia="Times New Roman" w:hAnsi="Verdana" w:cs="Arial"/>
          <w:color w:val="333333"/>
          <w:sz w:val="20"/>
          <w:szCs w:val="20"/>
        </w:rPr>
      </w:pPr>
      <w:r w:rsidRPr="00DD270C">
        <w:rPr>
          <w:rFonts w:ascii="Verdana" w:eastAsia="Times New Roman" w:hAnsi="Verdana" w:cs="Arial"/>
          <w:b/>
          <w:bCs/>
          <w:i/>
          <w:iCs/>
          <w:color w:val="333333"/>
          <w:sz w:val="24"/>
          <w:szCs w:val="24"/>
        </w:rPr>
        <w:t>Ouverture des inscriptions dans le courant du mois de septembre 2017</w:t>
      </w:r>
    </w:p>
    <w:p w:rsidR="00DD270C" w:rsidRPr="00DD270C" w:rsidRDefault="00DD270C" w:rsidP="00DD270C">
      <w:pPr>
        <w:shd w:val="clear" w:color="auto" w:fill="FFFFFF"/>
        <w:spacing w:after="150" w:line="240" w:lineRule="auto"/>
        <w:jc w:val="both"/>
        <w:rPr>
          <w:rFonts w:ascii="Verdana" w:eastAsia="Times New Roman" w:hAnsi="Verdana" w:cs="Arial"/>
          <w:color w:val="333333"/>
          <w:sz w:val="20"/>
          <w:szCs w:val="20"/>
        </w:rPr>
      </w:pPr>
      <w:r w:rsidRPr="00DD270C">
        <w:rPr>
          <w:rFonts w:ascii="Verdana" w:eastAsia="Times New Roman" w:hAnsi="Verdana" w:cs="Arial"/>
          <w:b/>
          <w:bCs/>
          <w:i/>
          <w:iCs/>
          <w:color w:val="333333"/>
          <w:sz w:val="24"/>
          <w:szCs w:val="24"/>
        </w:rPr>
        <w:t> </w:t>
      </w:r>
    </w:p>
    <w:p w:rsidR="00DD270C" w:rsidRPr="00DD270C" w:rsidRDefault="00DD270C" w:rsidP="00DD270C">
      <w:pPr>
        <w:shd w:val="clear" w:color="auto" w:fill="FFFFFF"/>
        <w:spacing w:after="150" w:line="240" w:lineRule="auto"/>
        <w:jc w:val="both"/>
        <w:rPr>
          <w:rFonts w:ascii="Verdana" w:eastAsia="Times New Roman" w:hAnsi="Verdana" w:cs="Arial"/>
          <w:color w:val="333333"/>
          <w:sz w:val="20"/>
          <w:szCs w:val="20"/>
        </w:rPr>
      </w:pPr>
      <w:r w:rsidRPr="00DD270C">
        <w:rPr>
          <w:rFonts w:ascii="Verdana" w:eastAsia="Times New Roman" w:hAnsi="Verdana" w:cs="Arial"/>
          <w:b/>
          <w:bCs/>
          <w:i/>
          <w:iCs/>
          <w:color w:val="333333"/>
          <w:sz w:val="24"/>
          <w:szCs w:val="24"/>
        </w:rPr>
        <w:t xml:space="preserve">Pour nous contacter : </w:t>
      </w:r>
      <w:hyperlink r:id="rId7" w:history="1">
        <w:r w:rsidRPr="00DD270C">
          <w:rPr>
            <w:rFonts w:ascii="Verdana" w:eastAsia="Times New Roman" w:hAnsi="Verdana" w:cs="Arial"/>
            <w:b/>
            <w:bCs/>
            <w:i/>
            <w:iCs/>
            <w:color w:val="9E0738"/>
            <w:sz w:val="24"/>
            <w:szCs w:val="24"/>
            <w:u w:val="single"/>
          </w:rPr>
          <w:t xml:space="preserve">mcr@mcr.asso.fr </w:t>
        </w:r>
      </w:hyperlink>
    </w:p>
    <w:p w:rsidR="00DD270C" w:rsidRDefault="00DD270C" w:rsidP="00DD270C">
      <w:pPr>
        <w:shd w:val="clear" w:color="auto" w:fill="FFFFFF"/>
        <w:spacing w:after="150" w:line="240" w:lineRule="auto"/>
        <w:jc w:val="both"/>
        <w:rPr>
          <w:rFonts w:ascii="Verdana" w:eastAsia="Times New Roman" w:hAnsi="Verdana" w:cs="Arial"/>
          <w:b/>
          <w:bCs/>
          <w:i/>
          <w:iCs/>
          <w:color w:val="333333"/>
          <w:sz w:val="24"/>
          <w:szCs w:val="24"/>
        </w:rPr>
      </w:pPr>
      <w:r w:rsidRPr="00DD270C">
        <w:rPr>
          <w:rFonts w:ascii="Verdana" w:eastAsia="Times New Roman" w:hAnsi="Verdana" w:cs="Arial"/>
          <w:b/>
          <w:bCs/>
          <w:i/>
          <w:iCs/>
          <w:color w:val="333333"/>
          <w:sz w:val="24"/>
          <w:szCs w:val="24"/>
        </w:rPr>
        <w:t> </w:t>
      </w:r>
    </w:p>
    <w:p w:rsidR="00DD10C9" w:rsidRDefault="00DD10C9" w:rsidP="00DD270C">
      <w:pPr>
        <w:shd w:val="clear" w:color="auto" w:fill="FFFFFF"/>
        <w:spacing w:after="150" w:line="240" w:lineRule="auto"/>
        <w:jc w:val="both"/>
        <w:rPr>
          <w:rFonts w:ascii="Verdana" w:eastAsia="Times New Roman" w:hAnsi="Verdana" w:cs="Arial"/>
          <w:b/>
          <w:bCs/>
          <w:i/>
          <w:iCs/>
          <w:color w:val="333333"/>
          <w:sz w:val="24"/>
          <w:szCs w:val="24"/>
        </w:rPr>
      </w:pPr>
    </w:p>
    <w:p w:rsidR="00DD10C9" w:rsidRDefault="00DD10C9" w:rsidP="00DD270C">
      <w:pPr>
        <w:shd w:val="clear" w:color="auto" w:fill="FFFFFF"/>
        <w:spacing w:after="150" w:line="240" w:lineRule="auto"/>
        <w:jc w:val="both"/>
        <w:rPr>
          <w:rFonts w:ascii="Verdana" w:eastAsia="Times New Roman" w:hAnsi="Verdana" w:cs="Arial"/>
          <w:b/>
          <w:bCs/>
          <w:i/>
          <w:iCs/>
          <w:color w:val="333333"/>
          <w:sz w:val="24"/>
          <w:szCs w:val="24"/>
        </w:rPr>
      </w:pPr>
    </w:p>
    <w:p w:rsidR="00DD10C9" w:rsidRDefault="00DD10C9" w:rsidP="00DD270C">
      <w:pPr>
        <w:shd w:val="clear" w:color="auto" w:fill="FFFFFF"/>
        <w:spacing w:after="150" w:line="240" w:lineRule="auto"/>
        <w:jc w:val="both"/>
        <w:rPr>
          <w:rFonts w:ascii="Verdana" w:eastAsia="Times New Roman" w:hAnsi="Verdana" w:cs="Arial"/>
          <w:b/>
          <w:bCs/>
          <w:i/>
          <w:iCs/>
          <w:color w:val="333333"/>
          <w:sz w:val="24"/>
          <w:szCs w:val="24"/>
        </w:rPr>
      </w:pPr>
    </w:p>
    <w:p w:rsidR="00DD10C9" w:rsidRDefault="00DD10C9" w:rsidP="00DD270C">
      <w:pPr>
        <w:shd w:val="clear" w:color="auto" w:fill="FFFFFF"/>
        <w:spacing w:after="150" w:line="240" w:lineRule="auto"/>
        <w:jc w:val="both"/>
        <w:rPr>
          <w:rFonts w:ascii="Verdana" w:eastAsia="Times New Roman" w:hAnsi="Verdana" w:cs="Arial"/>
          <w:b/>
          <w:bCs/>
          <w:i/>
          <w:iCs/>
          <w:color w:val="333333"/>
          <w:sz w:val="24"/>
          <w:szCs w:val="24"/>
        </w:rPr>
      </w:pPr>
    </w:p>
    <w:p w:rsidR="00DD10C9" w:rsidRDefault="00DD10C9" w:rsidP="00DD270C">
      <w:pPr>
        <w:shd w:val="clear" w:color="auto" w:fill="FFFFFF"/>
        <w:spacing w:after="150" w:line="240" w:lineRule="auto"/>
        <w:jc w:val="both"/>
        <w:rPr>
          <w:rFonts w:ascii="Verdana" w:eastAsia="Times New Roman" w:hAnsi="Verdana" w:cs="Arial"/>
          <w:b/>
          <w:bCs/>
          <w:i/>
          <w:iCs/>
          <w:color w:val="333333"/>
          <w:sz w:val="24"/>
          <w:szCs w:val="24"/>
        </w:rPr>
      </w:pPr>
    </w:p>
    <w:p w:rsidR="00DD10C9" w:rsidRDefault="00DD10C9" w:rsidP="00DD270C">
      <w:pPr>
        <w:shd w:val="clear" w:color="auto" w:fill="FFFFFF"/>
        <w:spacing w:after="150" w:line="240" w:lineRule="auto"/>
        <w:jc w:val="both"/>
        <w:rPr>
          <w:rFonts w:ascii="Verdana" w:eastAsia="Times New Roman" w:hAnsi="Verdana" w:cs="Arial"/>
          <w:b/>
          <w:bCs/>
          <w:i/>
          <w:iCs/>
          <w:color w:val="333333"/>
          <w:sz w:val="24"/>
          <w:szCs w:val="24"/>
        </w:rPr>
      </w:pPr>
    </w:p>
    <w:p w:rsidR="00DD10C9" w:rsidRDefault="00DD10C9" w:rsidP="00DD270C">
      <w:pPr>
        <w:shd w:val="clear" w:color="auto" w:fill="FFFFFF"/>
        <w:spacing w:after="150" w:line="240" w:lineRule="auto"/>
        <w:jc w:val="both"/>
        <w:rPr>
          <w:rFonts w:ascii="Verdana" w:eastAsia="Times New Roman" w:hAnsi="Verdana" w:cs="Arial"/>
          <w:b/>
          <w:bCs/>
          <w:i/>
          <w:iCs/>
          <w:color w:val="333333"/>
          <w:sz w:val="24"/>
          <w:szCs w:val="24"/>
        </w:rPr>
      </w:pPr>
    </w:p>
    <w:p w:rsidR="00DD10C9" w:rsidRDefault="00DD10C9" w:rsidP="00DD270C">
      <w:pPr>
        <w:shd w:val="clear" w:color="auto" w:fill="FFFFFF"/>
        <w:spacing w:after="150" w:line="240" w:lineRule="auto"/>
        <w:jc w:val="both"/>
        <w:rPr>
          <w:rFonts w:ascii="Verdana" w:eastAsia="Times New Roman" w:hAnsi="Verdana" w:cs="Arial"/>
          <w:b/>
          <w:bCs/>
          <w:i/>
          <w:iCs/>
          <w:color w:val="333333"/>
          <w:sz w:val="24"/>
          <w:szCs w:val="24"/>
        </w:rPr>
      </w:pPr>
    </w:p>
    <w:p w:rsidR="00DD10C9" w:rsidRDefault="00DD10C9" w:rsidP="00DD270C">
      <w:pPr>
        <w:shd w:val="clear" w:color="auto" w:fill="FFFFFF"/>
        <w:spacing w:after="150" w:line="240" w:lineRule="auto"/>
        <w:jc w:val="both"/>
        <w:rPr>
          <w:rFonts w:ascii="Verdana" w:eastAsia="Times New Roman" w:hAnsi="Verdana" w:cs="Arial"/>
          <w:b/>
          <w:bCs/>
          <w:i/>
          <w:iCs/>
          <w:color w:val="333333"/>
          <w:sz w:val="24"/>
          <w:szCs w:val="24"/>
        </w:rPr>
      </w:pPr>
    </w:p>
    <w:p w:rsidR="00DD10C9" w:rsidRDefault="00DD10C9" w:rsidP="00DD270C">
      <w:pPr>
        <w:shd w:val="clear" w:color="auto" w:fill="FFFFFF"/>
        <w:spacing w:after="150" w:line="240" w:lineRule="auto"/>
        <w:jc w:val="both"/>
        <w:rPr>
          <w:rFonts w:ascii="Verdana" w:eastAsia="Times New Roman" w:hAnsi="Verdana" w:cs="Arial"/>
          <w:b/>
          <w:bCs/>
          <w:i/>
          <w:iCs/>
          <w:color w:val="333333"/>
          <w:sz w:val="24"/>
          <w:szCs w:val="24"/>
        </w:rPr>
      </w:pPr>
    </w:p>
    <w:p w:rsidR="00DD10C9" w:rsidRDefault="00DD10C9" w:rsidP="00DD270C">
      <w:pPr>
        <w:shd w:val="clear" w:color="auto" w:fill="FFFFFF"/>
        <w:spacing w:after="150" w:line="240" w:lineRule="auto"/>
        <w:jc w:val="both"/>
        <w:rPr>
          <w:rFonts w:ascii="Verdana" w:eastAsia="Times New Roman" w:hAnsi="Verdana" w:cs="Arial"/>
          <w:b/>
          <w:bCs/>
          <w:i/>
          <w:iCs/>
          <w:color w:val="333333"/>
          <w:sz w:val="24"/>
          <w:szCs w:val="24"/>
        </w:rPr>
      </w:pPr>
    </w:p>
    <w:p w:rsidR="00DD10C9" w:rsidRDefault="00DD10C9" w:rsidP="00DD270C">
      <w:pPr>
        <w:shd w:val="clear" w:color="auto" w:fill="FFFFFF"/>
        <w:spacing w:after="150" w:line="240" w:lineRule="auto"/>
        <w:jc w:val="both"/>
        <w:rPr>
          <w:rFonts w:ascii="Verdana" w:eastAsia="Times New Roman" w:hAnsi="Verdana" w:cs="Arial"/>
          <w:b/>
          <w:bCs/>
          <w:i/>
          <w:iCs/>
          <w:color w:val="333333"/>
          <w:sz w:val="24"/>
          <w:szCs w:val="24"/>
        </w:rPr>
      </w:pPr>
    </w:p>
    <w:p w:rsidR="00DD10C9" w:rsidRDefault="00DD10C9" w:rsidP="00DD270C">
      <w:pPr>
        <w:shd w:val="clear" w:color="auto" w:fill="FFFFFF"/>
        <w:spacing w:after="150" w:line="240" w:lineRule="auto"/>
        <w:jc w:val="both"/>
        <w:rPr>
          <w:rFonts w:ascii="Verdana" w:eastAsia="Times New Roman" w:hAnsi="Verdana" w:cs="Arial"/>
          <w:b/>
          <w:bCs/>
          <w:i/>
          <w:iCs/>
          <w:color w:val="333333"/>
          <w:sz w:val="24"/>
          <w:szCs w:val="24"/>
        </w:rPr>
      </w:pPr>
    </w:p>
    <w:p w:rsidR="00DD10C9" w:rsidRDefault="00DD10C9" w:rsidP="00DD270C">
      <w:pPr>
        <w:shd w:val="clear" w:color="auto" w:fill="FFFFFF"/>
        <w:spacing w:after="150" w:line="240" w:lineRule="auto"/>
        <w:jc w:val="both"/>
        <w:rPr>
          <w:rFonts w:ascii="Verdana" w:eastAsia="Times New Roman" w:hAnsi="Verdana" w:cs="Arial"/>
          <w:b/>
          <w:bCs/>
          <w:i/>
          <w:iCs/>
          <w:color w:val="333333"/>
          <w:sz w:val="24"/>
          <w:szCs w:val="24"/>
        </w:rPr>
      </w:pPr>
    </w:p>
    <w:p w:rsidR="00DD10C9" w:rsidRPr="00DD270C" w:rsidRDefault="00DD10C9" w:rsidP="00DD270C">
      <w:pPr>
        <w:shd w:val="clear" w:color="auto" w:fill="FFFFFF"/>
        <w:spacing w:after="150" w:line="240" w:lineRule="auto"/>
        <w:jc w:val="both"/>
        <w:rPr>
          <w:rFonts w:ascii="Verdana" w:eastAsia="Times New Roman" w:hAnsi="Verdana" w:cs="Arial"/>
          <w:color w:val="333333"/>
          <w:sz w:val="20"/>
          <w:szCs w:val="20"/>
        </w:rPr>
      </w:pPr>
    </w:p>
    <w:p w:rsidR="00DD270C" w:rsidRPr="00DD270C" w:rsidRDefault="00DD270C" w:rsidP="00DD10C9">
      <w:pPr>
        <w:shd w:val="clear" w:color="auto" w:fill="FFFFFF"/>
        <w:spacing w:after="150" w:line="240" w:lineRule="auto"/>
        <w:jc w:val="center"/>
        <w:rPr>
          <w:rFonts w:ascii="Verdana" w:eastAsia="Times New Roman" w:hAnsi="Verdana" w:cs="Arial"/>
          <w:color w:val="333333"/>
          <w:sz w:val="20"/>
          <w:szCs w:val="20"/>
        </w:rPr>
      </w:pPr>
      <w:r>
        <w:rPr>
          <w:rFonts w:ascii="Verdana" w:eastAsia="Times New Roman" w:hAnsi="Verdana" w:cs="Arial"/>
          <w:b/>
          <w:bCs/>
          <w:i/>
          <w:iCs/>
          <w:noProof/>
          <w:color w:val="333333"/>
          <w:sz w:val="24"/>
          <w:szCs w:val="24"/>
        </w:rPr>
        <w:drawing>
          <wp:inline distT="0" distB="0" distL="0" distR="0">
            <wp:extent cx="4762500" cy="7058025"/>
            <wp:effectExtent l="19050" t="0" r="0" b="0"/>
            <wp:docPr id="3" name="Image 3" descr="https://mcr.asso.fr/stock/lib/3e-jmr-juin-2018/logo/affiche-3e-jmr-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r.asso.fr/stock/lib/3e-jmr-juin-2018/logo/affiche-3e-jmr-v1.jpg"/>
                    <pic:cNvPicPr>
                      <a:picLocks noChangeAspect="1" noChangeArrowheads="1"/>
                    </pic:cNvPicPr>
                  </pic:nvPicPr>
                  <pic:blipFill>
                    <a:blip r:embed="rId8" cstate="print"/>
                    <a:srcRect/>
                    <a:stretch>
                      <a:fillRect/>
                    </a:stretch>
                  </pic:blipFill>
                  <pic:spPr bwMode="auto">
                    <a:xfrm>
                      <a:off x="0" y="0"/>
                      <a:ext cx="4762500" cy="7058025"/>
                    </a:xfrm>
                    <a:prstGeom prst="rect">
                      <a:avLst/>
                    </a:prstGeom>
                    <a:noFill/>
                    <a:ln w="9525">
                      <a:noFill/>
                      <a:miter lim="800000"/>
                      <a:headEnd/>
                      <a:tailEnd/>
                    </a:ln>
                  </pic:spPr>
                </pic:pic>
              </a:graphicData>
            </a:graphic>
          </wp:inline>
        </w:drawing>
      </w:r>
    </w:p>
    <w:p w:rsidR="00DD270C" w:rsidRPr="00DD270C" w:rsidRDefault="00DD270C" w:rsidP="00DD270C">
      <w:pPr>
        <w:shd w:val="clear" w:color="auto" w:fill="FFFFFF"/>
        <w:spacing w:after="150" w:line="240" w:lineRule="auto"/>
        <w:rPr>
          <w:rFonts w:ascii="Verdana" w:eastAsia="Times New Roman" w:hAnsi="Verdana" w:cs="Arial"/>
          <w:color w:val="333333"/>
          <w:sz w:val="20"/>
          <w:szCs w:val="20"/>
        </w:rPr>
      </w:pPr>
      <w:r w:rsidRPr="00DD270C">
        <w:rPr>
          <w:rFonts w:ascii="Verdana" w:eastAsia="Times New Roman" w:hAnsi="Verdana" w:cs="Arial"/>
          <w:color w:val="333333"/>
          <w:sz w:val="20"/>
          <w:szCs w:val="20"/>
        </w:rPr>
        <w:t> </w:t>
      </w:r>
    </w:p>
    <w:p w:rsidR="00DD270C" w:rsidRPr="00DD270C" w:rsidRDefault="00DD270C" w:rsidP="00DD270C">
      <w:pPr>
        <w:shd w:val="clear" w:color="auto" w:fill="FFFFFF"/>
        <w:spacing w:after="150" w:line="240" w:lineRule="auto"/>
        <w:rPr>
          <w:rFonts w:ascii="Verdana" w:eastAsia="Times New Roman" w:hAnsi="Verdana" w:cs="Arial"/>
          <w:color w:val="333333"/>
          <w:sz w:val="20"/>
          <w:szCs w:val="20"/>
        </w:rPr>
      </w:pPr>
      <w:r w:rsidRPr="00DD270C">
        <w:rPr>
          <w:rFonts w:ascii="Verdana" w:eastAsia="Times New Roman" w:hAnsi="Verdana" w:cs="Arial"/>
          <w:color w:val="333333"/>
          <w:sz w:val="20"/>
          <w:szCs w:val="20"/>
        </w:rPr>
        <w:t> </w:t>
      </w:r>
    </w:p>
    <w:p w:rsidR="00A06A5C" w:rsidRDefault="00A06A5C"/>
    <w:sectPr w:rsidR="00A06A5C" w:rsidSect="00DD270C">
      <w:pgSz w:w="11905" w:h="16837" w:code="9"/>
      <w:pgMar w:top="851" w:right="1077" w:bottom="851" w:left="1077"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136"/>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0C"/>
    <w:rsid w:val="004F303F"/>
    <w:rsid w:val="00706F92"/>
    <w:rsid w:val="00A06A5C"/>
    <w:rsid w:val="00AA3605"/>
    <w:rsid w:val="00AB47D9"/>
    <w:rsid w:val="00C13990"/>
    <w:rsid w:val="00C16BF8"/>
    <w:rsid w:val="00DD10C9"/>
    <w:rsid w:val="00DD270C"/>
    <w:rsid w:val="00DF102E"/>
    <w:rsid w:val="00F52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D270C"/>
    <w:rPr>
      <w:b/>
      <w:bCs/>
    </w:rPr>
  </w:style>
  <w:style w:type="character" w:styleId="Accentuation">
    <w:name w:val="Emphasis"/>
    <w:basedOn w:val="Policepardfaut"/>
    <w:uiPriority w:val="20"/>
    <w:qFormat/>
    <w:rsid w:val="00DD270C"/>
    <w:rPr>
      <w:i/>
      <w:iCs/>
    </w:rPr>
  </w:style>
  <w:style w:type="paragraph" w:styleId="Textedebulles">
    <w:name w:val="Balloon Text"/>
    <w:basedOn w:val="Normal"/>
    <w:link w:val="TextedebullesCar"/>
    <w:uiPriority w:val="99"/>
    <w:semiHidden/>
    <w:unhideWhenUsed/>
    <w:rsid w:val="00DD27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27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D270C"/>
    <w:rPr>
      <w:b/>
      <w:bCs/>
    </w:rPr>
  </w:style>
  <w:style w:type="character" w:styleId="Accentuation">
    <w:name w:val="Emphasis"/>
    <w:basedOn w:val="Policepardfaut"/>
    <w:uiPriority w:val="20"/>
    <w:qFormat/>
    <w:rsid w:val="00DD270C"/>
    <w:rPr>
      <w:i/>
      <w:iCs/>
    </w:rPr>
  </w:style>
  <w:style w:type="paragraph" w:styleId="Textedebulles">
    <w:name w:val="Balloon Text"/>
    <w:basedOn w:val="Normal"/>
    <w:link w:val="TextedebullesCar"/>
    <w:uiPriority w:val="99"/>
    <w:semiHidden/>
    <w:unhideWhenUsed/>
    <w:rsid w:val="00DD27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2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8501">
      <w:bodyDiv w:val="1"/>
      <w:marLeft w:val="0"/>
      <w:marRight w:val="0"/>
      <w:marTop w:val="0"/>
      <w:marBottom w:val="0"/>
      <w:divBdr>
        <w:top w:val="none" w:sz="0" w:space="0" w:color="auto"/>
        <w:left w:val="none" w:sz="0" w:space="0" w:color="auto"/>
        <w:bottom w:val="none" w:sz="0" w:space="0" w:color="auto"/>
        <w:right w:val="none" w:sz="0" w:space="0" w:color="auto"/>
      </w:divBdr>
      <w:divsChild>
        <w:div w:id="1480148200">
          <w:marLeft w:val="0"/>
          <w:marRight w:val="0"/>
          <w:marTop w:val="0"/>
          <w:marBottom w:val="0"/>
          <w:divBdr>
            <w:top w:val="none" w:sz="0" w:space="0" w:color="auto"/>
            <w:left w:val="none" w:sz="0" w:space="0" w:color="auto"/>
            <w:bottom w:val="none" w:sz="0" w:space="0" w:color="auto"/>
            <w:right w:val="none" w:sz="0" w:space="0" w:color="auto"/>
          </w:divBdr>
          <w:divsChild>
            <w:div w:id="256446043">
              <w:marLeft w:val="0"/>
              <w:marRight w:val="0"/>
              <w:marTop w:val="0"/>
              <w:marBottom w:val="0"/>
              <w:divBdr>
                <w:top w:val="none" w:sz="0" w:space="0" w:color="auto"/>
                <w:left w:val="none" w:sz="0" w:space="0" w:color="auto"/>
                <w:bottom w:val="none" w:sz="0" w:space="0" w:color="auto"/>
                <w:right w:val="none" w:sz="0" w:space="0" w:color="auto"/>
              </w:divBdr>
              <w:divsChild>
                <w:div w:id="1067188688">
                  <w:marLeft w:val="0"/>
                  <w:marRight w:val="0"/>
                  <w:marTop w:val="0"/>
                  <w:marBottom w:val="0"/>
                  <w:divBdr>
                    <w:top w:val="none" w:sz="0" w:space="0" w:color="auto"/>
                    <w:left w:val="none" w:sz="0" w:space="0" w:color="auto"/>
                    <w:bottom w:val="none" w:sz="0" w:space="0" w:color="auto"/>
                    <w:right w:val="none" w:sz="0" w:space="0" w:color="auto"/>
                  </w:divBdr>
                  <w:divsChild>
                    <w:div w:id="1319191735">
                      <w:marLeft w:val="0"/>
                      <w:marRight w:val="0"/>
                      <w:marTop w:val="0"/>
                      <w:marBottom w:val="0"/>
                      <w:divBdr>
                        <w:top w:val="none" w:sz="0" w:space="0" w:color="auto"/>
                        <w:left w:val="none" w:sz="0" w:space="0" w:color="auto"/>
                        <w:bottom w:val="none" w:sz="0" w:space="0" w:color="auto"/>
                        <w:right w:val="none" w:sz="0" w:space="0" w:color="auto"/>
                      </w:divBdr>
                      <w:divsChild>
                        <w:div w:id="1169905745">
                          <w:marLeft w:val="0"/>
                          <w:marRight w:val="0"/>
                          <w:marTop w:val="0"/>
                          <w:marBottom w:val="90"/>
                          <w:divBdr>
                            <w:top w:val="none" w:sz="0" w:space="0" w:color="auto"/>
                            <w:left w:val="none" w:sz="0" w:space="0" w:color="auto"/>
                            <w:bottom w:val="none" w:sz="0" w:space="0" w:color="auto"/>
                            <w:right w:val="none" w:sz="0" w:space="0" w:color="auto"/>
                          </w:divBdr>
                          <w:divsChild>
                            <w:div w:id="497774945">
                              <w:marLeft w:val="0"/>
                              <w:marRight w:val="0"/>
                              <w:marTop w:val="0"/>
                              <w:marBottom w:val="0"/>
                              <w:divBdr>
                                <w:top w:val="single" w:sz="6" w:space="8" w:color="E3E3E3"/>
                                <w:left w:val="single" w:sz="6" w:space="12" w:color="E3E3E3"/>
                                <w:bottom w:val="single" w:sz="6" w:space="8" w:color="E3E3E3"/>
                                <w:right w:val="single" w:sz="6" w:space="12" w:color="E3E3E3"/>
                              </w:divBdr>
                              <w:divsChild>
                                <w:div w:id="1625693911">
                                  <w:marLeft w:val="0"/>
                                  <w:marRight w:val="0"/>
                                  <w:marTop w:val="0"/>
                                  <w:marBottom w:val="0"/>
                                  <w:divBdr>
                                    <w:top w:val="none" w:sz="0" w:space="0" w:color="auto"/>
                                    <w:left w:val="none" w:sz="0" w:space="0" w:color="auto"/>
                                    <w:bottom w:val="none" w:sz="0" w:space="0" w:color="auto"/>
                                    <w:right w:val="none" w:sz="0" w:space="0" w:color="auto"/>
                                  </w:divBdr>
                                  <w:divsChild>
                                    <w:div w:id="929461435">
                                      <w:blockQuote w:val="1"/>
                                      <w:marLeft w:val="0"/>
                                      <w:marRight w:val="0"/>
                                      <w:marTop w:val="0"/>
                                      <w:marBottom w:val="150"/>
                                      <w:divBdr>
                                        <w:top w:val="none" w:sz="0" w:space="0" w:color="auto"/>
                                        <w:left w:val="none" w:sz="0" w:space="0" w:color="auto"/>
                                        <w:bottom w:val="none" w:sz="0" w:space="0" w:color="auto"/>
                                        <w:right w:val="none" w:sz="0" w:space="0" w:color="auto"/>
                                      </w:divBdr>
                                    </w:div>
                                    <w:div w:id="1103457900">
                                      <w:blockQuote w:val="1"/>
                                      <w:marLeft w:val="0"/>
                                      <w:marRight w:val="0"/>
                                      <w:marTop w:val="0"/>
                                      <w:marBottom w:val="150"/>
                                      <w:divBdr>
                                        <w:top w:val="none" w:sz="0" w:space="0" w:color="auto"/>
                                        <w:left w:val="none" w:sz="0" w:space="0" w:color="auto"/>
                                        <w:bottom w:val="none" w:sz="0" w:space="0" w:color="auto"/>
                                        <w:right w:val="none" w:sz="0" w:space="0" w:color="auto"/>
                                      </w:divBdr>
                                    </w:div>
                                    <w:div w:id="1504200871">
                                      <w:blockQuote w:val="1"/>
                                      <w:marLeft w:val="0"/>
                                      <w:marRight w:val="0"/>
                                      <w:marTop w:val="0"/>
                                      <w:marBottom w:val="150"/>
                                      <w:divBdr>
                                        <w:top w:val="none" w:sz="0" w:space="0" w:color="auto"/>
                                        <w:left w:val="none" w:sz="0" w:space="0" w:color="auto"/>
                                        <w:bottom w:val="none" w:sz="0" w:space="0" w:color="auto"/>
                                        <w:right w:val="none" w:sz="0" w:space="0" w:color="auto"/>
                                      </w:divBdr>
                                    </w:div>
                                    <w:div w:id="135773647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mcr@mcr.asso.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1640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Utilisateur</cp:lastModifiedBy>
  <cp:revision>2</cp:revision>
  <dcterms:created xsi:type="dcterms:W3CDTF">2017-05-28T17:17:00Z</dcterms:created>
  <dcterms:modified xsi:type="dcterms:W3CDTF">2017-05-28T17:17:00Z</dcterms:modified>
</cp:coreProperties>
</file>